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Mischwasserkanal "Zum Saargau" in Büdingen in der Kreisstadt Merzig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26-14-043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Das Bauvorhaben für den Neubau eines Mischwasserkanals befindet sich im ländlichen Stadtteil Merzig-Büdingen in der Straße "Zum Saargau", im unmittelbaren Straßenbereich vor der Hausnummer 34.
Eine Zufahrt ist über die L 170 oder über den befestigten Land- und Forstweg "Zur Grotte" möglich.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